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E112DE" w:rsidTr="00476366">
        <w:trPr>
          <w:trHeight w:val="467"/>
        </w:trPr>
        <w:tc>
          <w:tcPr>
            <w:tcW w:w="9576" w:type="dxa"/>
            <w:shd w:val="clear" w:color="auto" w:fill="595959" w:themeFill="text1" w:themeFillTint="A6"/>
            <w:vAlign w:val="center"/>
          </w:tcPr>
          <w:p w:rsidR="00E112DE" w:rsidRPr="00182FB4" w:rsidRDefault="00E112DE" w:rsidP="00476366">
            <w:pPr>
              <w:rPr>
                <w:color w:val="FFFFFF" w:themeColor="background1"/>
              </w:rPr>
            </w:pPr>
            <w:r w:rsidRPr="00182FB4">
              <w:rPr>
                <w:rFonts w:ascii="Akzidenz-Grotesk Std Super" w:hAnsi="Akzidenz-Grotesk Std Super"/>
                <w:color w:val="FFFFFF" w:themeColor="background1"/>
              </w:rPr>
              <w:t>Running A Successful Blood Drive</w:t>
            </w:r>
            <w:r>
              <w:rPr>
                <w:rFonts w:ascii="Akzidenz-Grotesk Std Super" w:hAnsi="Akzidenz-Grotesk Std Super"/>
                <w:color w:val="FFFFFF" w:themeColor="background1"/>
              </w:rPr>
              <w:t xml:space="preserve"> Source Materials</w:t>
            </w:r>
            <w:r w:rsidRPr="00182FB4">
              <w:rPr>
                <w:color w:val="FFFFFF" w:themeColor="background1"/>
              </w:rPr>
              <w:t xml:space="preserve"> </w:t>
            </w:r>
            <w:r>
              <w:rPr>
                <w:color w:val="FFFFFF" w:themeColor="background1"/>
              </w:rPr>
              <w:t xml:space="preserve"> </w:t>
            </w:r>
            <w:r w:rsidR="00B14826">
              <w:rPr>
                <w:color w:val="FFFFFF" w:themeColor="background1"/>
              </w:rPr>
              <w:t xml:space="preserve">in an effort </w:t>
            </w:r>
            <w:r w:rsidR="00B14826">
              <w:rPr>
                <w:rFonts w:ascii="Akzidenz-Grotesk Std Med" w:hAnsi="Akzidenz-Grotesk Std Med"/>
                <w:i/>
                <w:color w:val="FFFFFF" w:themeColor="background1"/>
              </w:rPr>
              <w:t>to meet patient n</w:t>
            </w:r>
            <w:r w:rsidR="00B14826" w:rsidRPr="00182FB4">
              <w:rPr>
                <w:rFonts w:ascii="Akzidenz-Grotesk Std Med" w:hAnsi="Akzidenz-Grotesk Std Med"/>
                <w:i/>
                <w:color w:val="FFFFFF" w:themeColor="background1"/>
              </w:rPr>
              <w:t>eeds</w:t>
            </w:r>
          </w:p>
        </w:tc>
      </w:tr>
    </w:tbl>
    <w:p w:rsidR="00E112DE" w:rsidRDefault="00E112DE" w:rsidP="00E112DE">
      <w:pPr>
        <w:spacing w:after="0" w:line="240" w:lineRule="auto"/>
      </w:pPr>
    </w:p>
    <w:p w:rsidR="00E112DE" w:rsidRDefault="00E112DE" w:rsidP="00E112DE">
      <w:pPr>
        <w:spacing w:after="0" w:line="240" w:lineRule="auto"/>
      </w:pPr>
    </w:p>
    <w:p w:rsidR="00652613" w:rsidRDefault="00652613" w:rsidP="00652613">
      <w:pPr>
        <w:spacing w:after="0" w:line="240" w:lineRule="auto"/>
        <w:rPr>
          <w:rFonts w:ascii="Arial" w:hAnsi="Arial" w:cs="Arial"/>
          <w:b/>
          <w:sz w:val="20"/>
        </w:rPr>
      </w:pPr>
      <w:r>
        <w:rPr>
          <w:rFonts w:ascii="Arial" w:hAnsi="Arial" w:cs="Arial"/>
          <w:b/>
          <w:sz w:val="20"/>
        </w:rPr>
        <w:t>Face to face interaction – The Elevator Pitch:</w:t>
      </w:r>
    </w:p>
    <w:p w:rsidR="00652613" w:rsidRDefault="00652613" w:rsidP="00652613">
      <w:pPr>
        <w:spacing w:after="0" w:line="240" w:lineRule="auto"/>
        <w:rPr>
          <w:rFonts w:ascii="Arial" w:hAnsi="Arial" w:cs="Arial"/>
          <w:sz w:val="20"/>
        </w:rPr>
      </w:pPr>
    </w:p>
    <w:p w:rsidR="00652613" w:rsidRDefault="00652613" w:rsidP="00652613">
      <w:pPr>
        <w:spacing w:after="0" w:line="240" w:lineRule="auto"/>
        <w:rPr>
          <w:rFonts w:ascii="Arial" w:hAnsi="Arial" w:cs="Arial"/>
          <w:sz w:val="20"/>
        </w:rPr>
      </w:pPr>
    </w:p>
    <w:p w:rsidR="00652613" w:rsidRDefault="00652613" w:rsidP="00652613">
      <w:pPr>
        <w:spacing w:after="0" w:line="240" w:lineRule="auto"/>
        <w:ind w:left="720" w:right="720"/>
        <w:rPr>
          <w:rFonts w:ascii="Arial" w:hAnsi="Arial" w:cs="Arial"/>
          <w:sz w:val="20"/>
        </w:rPr>
      </w:pPr>
      <w:r>
        <w:rPr>
          <w:rFonts w:ascii="Arial" w:hAnsi="Arial" w:cs="Arial"/>
          <w:sz w:val="20"/>
        </w:rPr>
        <w:t xml:space="preserve">Asking someone to be a blood donor is as simple as, “We are looking for a few people to help us save lives. Would you consider being a blood donor at our drive on </w:t>
      </w:r>
      <w:r w:rsidRPr="00AA28EC">
        <w:rPr>
          <w:rFonts w:ascii="Arial" w:hAnsi="Arial" w:cs="Arial"/>
          <w:b/>
          <w:sz w:val="20"/>
        </w:rPr>
        <w:t>&lt;&lt;date&gt;&gt;</w:t>
      </w:r>
      <w:r>
        <w:rPr>
          <w:rFonts w:ascii="Arial" w:hAnsi="Arial" w:cs="Arial"/>
          <w:sz w:val="20"/>
        </w:rPr>
        <w:t xml:space="preserve">?” </w:t>
      </w:r>
    </w:p>
    <w:p w:rsidR="00652613" w:rsidRDefault="00652613" w:rsidP="00652613">
      <w:pPr>
        <w:spacing w:after="0" w:line="240" w:lineRule="auto"/>
        <w:ind w:left="720" w:right="720"/>
        <w:rPr>
          <w:rFonts w:ascii="Arial" w:hAnsi="Arial" w:cs="Arial"/>
          <w:sz w:val="20"/>
        </w:rPr>
      </w:pPr>
    </w:p>
    <w:p w:rsidR="00652613" w:rsidRPr="00652613" w:rsidRDefault="00652613" w:rsidP="00652613">
      <w:pPr>
        <w:spacing w:after="0" w:line="240" w:lineRule="auto"/>
        <w:ind w:left="720" w:right="720"/>
        <w:rPr>
          <w:rFonts w:ascii="Arial" w:hAnsi="Arial" w:cs="Arial"/>
          <w:b/>
          <w:sz w:val="20"/>
        </w:rPr>
      </w:pPr>
      <w:r w:rsidRPr="00652613">
        <w:rPr>
          <w:rFonts w:ascii="Arial" w:hAnsi="Arial" w:cs="Arial"/>
          <w:b/>
          <w:sz w:val="20"/>
        </w:rPr>
        <w:t>Or</w:t>
      </w:r>
    </w:p>
    <w:p w:rsidR="00652613" w:rsidRDefault="00652613" w:rsidP="00652613">
      <w:pPr>
        <w:spacing w:after="0" w:line="240" w:lineRule="auto"/>
        <w:ind w:left="720" w:right="720"/>
        <w:rPr>
          <w:rFonts w:ascii="Arial" w:hAnsi="Arial" w:cs="Arial"/>
          <w:sz w:val="20"/>
        </w:rPr>
      </w:pPr>
    </w:p>
    <w:p w:rsidR="00652613" w:rsidRDefault="00652613" w:rsidP="00652613">
      <w:pPr>
        <w:spacing w:after="0" w:line="240" w:lineRule="auto"/>
        <w:ind w:left="720" w:right="720"/>
        <w:rPr>
          <w:rFonts w:ascii="Arial" w:hAnsi="Arial" w:cs="Arial"/>
          <w:sz w:val="20"/>
        </w:rPr>
      </w:pPr>
      <w:r>
        <w:rPr>
          <w:rFonts w:ascii="Arial" w:hAnsi="Arial" w:cs="Arial"/>
          <w:sz w:val="20"/>
        </w:rPr>
        <w:t xml:space="preserve">Hello </w:t>
      </w:r>
      <w:r w:rsidRPr="00AA28EC">
        <w:rPr>
          <w:rFonts w:ascii="Arial" w:hAnsi="Arial" w:cs="Arial"/>
          <w:b/>
          <w:sz w:val="20"/>
        </w:rPr>
        <w:t>&lt;&lt;first name of prospect&gt;&gt;</w:t>
      </w:r>
      <w:r>
        <w:rPr>
          <w:rFonts w:ascii="Arial" w:hAnsi="Arial" w:cs="Arial"/>
          <w:sz w:val="20"/>
        </w:rPr>
        <w:t xml:space="preserve">, I have a favor to ask of you and you can say no, but I’d rather you say yes. As you know, we’re hosting a blood drive with the Red Cross on </w:t>
      </w:r>
      <w:r w:rsidRPr="00AA28EC">
        <w:rPr>
          <w:rFonts w:ascii="Arial" w:hAnsi="Arial" w:cs="Arial"/>
          <w:b/>
          <w:sz w:val="20"/>
        </w:rPr>
        <w:t>&lt;&lt;date&gt;&gt;</w:t>
      </w:r>
      <w:r>
        <w:rPr>
          <w:rFonts w:ascii="Arial" w:hAnsi="Arial" w:cs="Arial"/>
          <w:sz w:val="20"/>
        </w:rPr>
        <w:t>. Would you like to give blood (or volunteer your time) on that day and be a part of saving a life?</w:t>
      </w:r>
    </w:p>
    <w:p w:rsidR="00652613" w:rsidRDefault="00652613" w:rsidP="00652613">
      <w:pPr>
        <w:spacing w:after="0" w:line="240" w:lineRule="auto"/>
        <w:rPr>
          <w:rFonts w:ascii="Arial" w:hAnsi="Arial" w:cs="Arial"/>
          <w:sz w:val="20"/>
        </w:rPr>
      </w:pPr>
    </w:p>
    <w:p w:rsidR="00652613" w:rsidRDefault="00652613" w:rsidP="00652613">
      <w:pPr>
        <w:spacing w:after="0" w:line="240" w:lineRule="auto"/>
        <w:rPr>
          <w:rFonts w:ascii="Arial" w:hAnsi="Arial" w:cs="Arial"/>
          <w:sz w:val="20"/>
        </w:rPr>
      </w:pPr>
    </w:p>
    <w:p w:rsidR="00652613" w:rsidRPr="00E96DBA" w:rsidRDefault="00652613" w:rsidP="00652613">
      <w:pPr>
        <w:spacing w:after="0" w:line="240" w:lineRule="auto"/>
        <w:ind w:left="360"/>
        <w:rPr>
          <w:rFonts w:ascii="Arial" w:hAnsi="Arial" w:cs="Arial"/>
          <w:sz w:val="20"/>
          <w:u w:val="single"/>
        </w:rPr>
      </w:pPr>
      <w:r w:rsidRPr="00E96DBA">
        <w:rPr>
          <w:rFonts w:ascii="Arial" w:hAnsi="Arial" w:cs="Arial"/>
          <w:sz w:val="20"/>
          <w:u w:val="single"/>
        </w:rPr>
        <w:t>Knowing what to do with the likely three different answers is the key.</w:t>
      </w:r>
    </w:p>
    <w:p w:rsidR="00652613" w:rsidRDefault="00652613" w:rsidP="00652613">
      <w:pPr>
        <w:spacing w:after="0" w:line="240" w:lineRule="auto"/>
        <w:ind w:left="360"/>
        <w:rPr>
          <w:rFonts w:ascii="Arial" w:hAnsi="Arial" w:cs="Arial"/>
          <w:sz w:val="20"/>
        </w:rPr>
      </w:pPr>
    </w:p>
    <w:p w:rsidR="00652613" w:rsidRDefault="00652613" w:rsidP="00652613">
      <w:pPr>
        <w:spacing w:after="0" w:line="240" w:lineRule="auto"/>
        <w:ind w:left="360"/>
        <w:rPr>
          <w:rFonts w:ascii="Arial" w:hAnsi="Arial" w:cs="Arial"/>
          <w:sz w:val="20"/>
        </w:rPr>
      </w:pPr>
    </w:p>
    <w:p w:rsidR="00652613" w:rsidRDefault="00652613" w:rsidP="00652613">
      <w:pPr>
        <w:spacing w:after="0" w:line="240" w:lineRule="auto"/>
        <w:ind w:left="360"/>
        <w:rPr>
          <w:rFonts w:ascii="Arial" w:hAnsi="Arial" w:cs="Arial"/>
          <w:sz w:val="20"/>
        </w:rPr>
      </w:pPr>
      <w:r w:rsidRPr="00457658">
        <w:rPr>
          <w:rFonts w:ascii="Arial" w:hAnsi="Arial" w:cs="Arial"/>
          <w:sz w:val="20"/>
          <w:u w:val="single"/>
        </w:rPr>
        <w:t>Answer one</w:t>
      </w:r>
      <w:r>
        <w:rPr>
          <w:rFonts w:ascii="Arial" w:hAnsi="Arial" w:cs="Arial"/>
          <w:sz w:val="20"/>
        </w:rPr>
        <w:t xml:space="preserve"> – “</w:t>
      </w:r>
      <w:r w:rsidRPr="004961B9">
        <w:rPr>
          <w:rFonts w:ascii="Arial" w:hAnsi="Arial" w:cs="Arial"/>
          <w:b/>
          <w:sz w:val="20"/>
        </w:rPr>
        <w:t>Yes, of course</w:t>
      </w:r>
      <w:r>
        <w:rPr>
          <w:rFonts w:ascii="Arial" w:hAnsi="Arial" w:cs="Arial"/>
          <w:sz w:val="20"/>
        </w:rPr>
        <w:t xml:space="preserve">” -- (Smile) </w:t>
      </w:r>
      <w:r w:rsidRPr="00AA28EC">
        <w:rPr>
          <w:rFonts w:ascii="Arial" w:hAnsi="Arial" w:cs="Arial"/>
          <w:b/>
          <w:sz w:val="20"/>
        </w:rPr>
        <w:t>&lt;&lt;first name of prospect&gt;&gt;</w:t>
      </w:r>
      <w:r>
        <w:rPr>
          <w:rFonts w:ascii="Arial" w:hAnsi="Arial" w:cs="Arial"/>
          <w:sz w:val="20"/>
        </w:rPr>
        <w:t xml:space="preserve"> that’s great. Thank you so much. Your donation could help save up to three lives.</w:t>
      </w:r>
    </w:p>
    <w:p w:rsidR="00652613" w:rsidRDefault="00652613" w:rsidP="006F1E32">
      <w:pPr>
        <w:spacing w:after="0" w:line="240" w:lineRule="auto"/>
        <w:ind w:left="720"/>
        <w:rPr>
          <w:rFonts w:ascii="Arial" w:hAnsi="Arial" w:cs="Arial"/>
          <w:sz w:val="20"/>
        </w:rPr>
      </w:pPr>
    </w:p>
    <w:p w:rsidR="00652613" w:rsidRDefault="00652613" w:rsidP="006F1E32">
      <w:pPr>
        <w:spacing w:after="0" w:line="240" w:lineRule="auto"/>
        <w:ind w:left="720"/>
        <w:rPr>
          <w:rFonts w:ascii="Arial" w:hAnsi="Arial" w:cs="Arial"/>
          <w:sz w:val="20"/>
        </w:rPr>
      </w:pPr>
      <w:r>
        <w:rPr>
          <w:rFonts w:ascii="Arial" w:hAnsi="Arial" w:cs="Arial"/>
          <w:sz w:val="20"/>
        </w:rPr>
        <w:t xml:space="preserve">This response leads you to scheduling them for an appointment at your drive. It also gives you the opportunity to ask the donor if they would help us find additional donors for the drive. If they don’t want to recruit, you can ask them to be a resource for </w:t>
      </w:r>
      <w:r w:rsidRPr="004961B9">
        <w:rPr>
          <w:rFonts w:ascii="Arial" w:hAnsi="Arial" w:cs="Arial"/>
          <w:sz w:val="20"/>
        </w:rPr>
        <w:t xml:space="preserve">potential donors </w:t>
      </w:r>
      <w:r>
        <w:rPr>
          <w:rFonts w:ascii="Arial" w:hAnsi="Arial" w:cs="Arial"/>
          <w:sz w:val="20"/>
        </w:rPr>
        <w:t xml:space="preserve">and answer questions about the donation process. Make a note of their willingness for each as they will likely become some of your most useful advocates for this drive and future drives. </w:t>
      </w:r>
    </w:p>
    <w:p w:rsidR="00652613" w:rsidRDefault="00652613" w:rsidP="006F1E32">
      <w:pPr>
        <w:spacing w:after="0" w:line="240" w:lineRule="auto"/>
        <w:ind w:left="720"/>
        <w:rPr>
          <w:rFonts w:ascii="Arial" w:hAnsi="Arial" w:cs="Arial"/>
          <w:sz w:val="20"/>
        </w:rPr>
      </w:pPr>
    </w:p>
    <w:p w:rsidR="00652613" w:rsidRDefault="00652613" w:rsidP="00652613">
      <w:pPr>
        <w:pStyle w:val="ListParagraph"/>
        <w:numPr>
          <w:ilvl w:val="0"/>
          <w:numId w:val="14"/>
        </w:numPr>
        <w:spacing w:after="0" w:line="240" w:lineRule="auto"/>
        <w:rPr>
          <w:rFonts w:ascii="Arial" w:hAnsi="Arial" w:cs="Arial"/>
          <w:sz w:val="20"/>
        </w:rPr>
      </w:pPr>
      <w:r w:rsidRPr="008C1F97">
        <w:rPr>
          <w:rFonts w:ascii="Arial" w:hAnsi="Arial" w:cs="Arial"/>
          <w:sz w:val="20"/>
        </w:rPr>
        <w:t>Go through the preliminary eligibility screening with the donor to reduce the number of likely deferrals at the day of your drive.</w:t>
      </w:r>
      <w:r>
        <w:rPr>
          <w:rFonts w:ascii="Arial" w:hAnsi="Arial" w:cs="Arial"/>
          <w:sz w:val="20"/>
        </w:rPr>
        <w:t xml:space="preserve"> Go to </w:t>
      </w:r>
      <w:hyperlink r:id="rId7" w:history="1">
        <w:r w:rsidRPr="000C24E1">
          <w:rPr>
            <w:rStyle w:val="Hyperlink"/>
            <w:rFonts w:ascii="Arial" w:hAnsi="Arial" w:cs="Arial"/>
            <w:sz w:val="20"/>
          </w:rPr>
          <w:t>http://www.redcrossblood.org/donating-blood/eligibility-requirements</w:t>
        </w:r>
      </w:hyperlink>
      <w:r>
        <w:rPr>
          <w:rFonts w:ascii="Arial" w:hAnsi="Arial" w:cs="Arial"/>
          <w:sz w:val="20"/>
        </w:rPr>
        <w:t xml:space="preserve"> to find out more.</w:t>
      </w:r>
    </w:p>
    <w:p w:rsidR="00652613" w:rsidRDefault="00652613" w:rsidP="00652613">
      <w:pPr>
        <w:pStyle w:val="ListParagraph"/>
        <w:numPr>
          <w:ilvl w:val="0"/>
          <w:numId w:val="14"/>
        </w:numPr>
        <w:spacing w:after="0" w:line="240" w:lineRule="auto"/>
        <w:rPr>
          <w:rFonts w:ascii="Arial" w:hAnsi="Arial" w:cs="Arial"/>
          <w:sz w:val="20"/>
        </w:rPr>
      </w:pPr>
      <w:r>
        <w:rPr>
          <w:rFonts w:ascii="Arial" w:hAnsi="Arial" w:cs="Arial"/>
          <w:sz w:val="20"/>
        </w:rPr>
        <w:t xml:space="preserve">If they seem to be eligible to donate, schedule them as a donor at your drive. </w:t>
      </w:r>
    </w:p>
    <w:p w:rsidR="00652613" w:rsidRDefault="00652613" w:rsidP="00652613">
      <w:pPr>
        <w:pStyle w:val="ListParagraph"/>
        <w:numPr>
          <w:ilvl w:val="0"/>
          <w:numId w:val="14"/>
        </w:numPr>
        <w:spacing w:after="0" w:line="240" w:lineRule="auto"/>
        <w:rPr>
          <w:rFonts w:ascii="Arial" w:hAnsi="Arial" w:cs="Arial"/>
          <w:sz w:val="20"/>
        </w:rPr>
      </w:pPr>
      <w:r>
        <w:rPr>
          <w:rFonts w:ascii="Arial" w:hAnsi="Arial" w:cs="Arial"/>
          <w:sz w:val="20"/>
        </w:rPr>
        <w:t>If there is not a suitable time, ask the donor if they would be willing to be on a standby list.</w:t>
      </w:r>
    </w:p>
    <w:p w:rsidR="00652613" w:rsidRPr="008C1F97" w:rsidRDefault="00652613" w:rsidP="00652613">
      <w:pPr>
        <w:pStyle w:val="ListParagraph"/>
        <w:numPr>
          <w:ilvl w:val="0"/>
          <w:numId w:val="14"/>
        </w:numPr>
        <w:spacing w:after="0" w:line="240" w:lineRule="auto"/>
        <w:rPr>
          <w:rFonts w:ascii="Arial" w:hAnsi="Arial" w:cs="Arial"/>
          <w:sz w:val="20"/>
        </w:rPr>
      </w:pPr>
      <w:r>
        <w:rPr>
          <w:rFonts w:ascii="Arial" w:hAnsi="Arial" w:cs="Arial"/>
          <w:sz w:val="20"/>
        </w:rPr>
        <w:t>If the donor does not appear to be eligible, give them the Red Cross eligibility phone number 1-</w:t>
      </w:r>
      <w:r w:rsidRPr="008C1F97">
        <w:rPr>
          <w:rFonts w:ascii="Arial" w:hAnsi="Arial" w:cs="Arial"/>
          <w:sz w:val="20"/>
        </w:rPr>
        <w:t>866-236-3276</w:t>
      </w:r>
      <w:r>
        <w:rPr>
          <w:rFonts w:ascii="Arial" w:hAnsi="Arial" w:cs="Arial"/>
          <w:sz w:val="20"/>
        </w:rPr>
        <w:t xml:space="preserve"> and ask them to confirm their eligibility status, and ask the prospective donor to get back with you. As a backup, ask the prospective donor if they would volunteer their time if it turns out that they are not eligible this time.</w:t>
      </w:r>
    </w:p>
    <w:p w:rsidR="006F1E32" w:rsidRDefault="006F1E32" w:rsidP="00652613">
      <w:pPr>
        <w:spacing w:after="0" w:line="240" w:lineRule="auto"/>
        <w:rPr>
          <w:rFonts w:ascii="Arial" w:hAnsi="Arial" w:cs="Arial"/>
          <w:sz w:val="20"/>
        </w:rPr>
      </w:pPr>
    </w:p>
    <w:p w:rsidR="006F1E32" w:rsidRDefault="006F1E32" w:rsidP="00652613">
      <w:pPr>
        <w:spacing w:after="0" w:line="240" w:lineRule="auto"/>
        <w:rPr>
          <w:rFonts w:ascii="Arial" w:hAnsi="Arial" w:cs="Arial"/>
          <w:sz w:val="20"/>
        </w:rPr>
      </w:pPr>
    </w:p>
    <w:p w:rsidR="00652613" w:rsidRDefault="00652613" w:rsidP="00652613">
      <w:pPr>
        <w:spacing w:after="0" w:line="240" w:lineRule="auto"/>
        <w:rPr>
          <w:rFonts w:ascii="Arial" w:hAnsi="Arial" w:cs="Arial"/>
          <w:sz w:val="20"/>
        </w:rPr>
      </w:pPr>
    </w:p>
    <w:p w:rsidR="00652613" w:rsidRDefault="00652613" w:rsidP="00652613">
      <w:pPr>
        <w:spacing w:after="0" w:line="240" w:lineRule="auto"/>
        <w:ind w:left="360"/>
        <w:rPr>
          <w:rFonts w:ascii="Arial" w:hAnsi="Arial" w:cs="Arial"/>
          <w:sz w:val="20"/>
        </w:rPr>
      </w:pPr>
      <w:r w:rsidRPr="00457658">
        <w:rPr>
          <w:rFonts w:ascii="Arial" w:hAnsi="Arial" w:cs="Arial"/>
          <w:sz w:val="20"/>
          <w:u w:val="single"/>
        </w:rPr>
        <w:t xml:space="preserve">Answer </w:t>
      </w:r>
      <w:r>
        <w:rPr>
          <w:rFonts w:ascii="Arial" w:hAnsi="Arial" w:cs="Arial"/>
          <w:sz w:val="20"/>
          <w:u w:val="single"/>
        </w:rPr>
        <w:t>two</w:t>
      </w:r>
      <w:r>
        <w:rPr>
          <w:rFonts w:ascii="Arial" w:hAnsi="Arial" w:cs="Arial"/>
          <w:sz w:val="20"/>
        </w:rPr>
        <w:t xml:space="preserve"> – “</w:t>
      </w:r>
      <w:r w:rsidRPr="004961B9">
        <w:rPr>
          <w:rFonts w:ascii="Arial" w:hAnsi="Arial" w:cs="Arial"/>
          <w:b/>
          <w:sz w:val="20"/>
        </w:rPr>
        <w:t>No, I’m sorry but I cannot</w:t>
      </w:r>
      <w:r>
        <w:rPr>
          <w:rFonts w:ascii="Arial" w:hAnsi="Arial" w:cs="Arial"/>
          <w:b/>
          <w:sz w:val="20"/>
        </w:rPr>
        <w:t>,</w:t>
      </w:r>
      <w:r>
        <w:rPr>
          <w:rFonts w:ascii="Arial" w:hAnsi="Arial" w:cs="Arial"/>
          <w:sz w:val="20"/>
        </w:rPr>
        <w:t xml:space="preserve">” leads you to ask some non-threatening follow-up questions that can lead to more discussion. </w:t>
      </w:r>
    </w:p>
    <w:p w:rsidR="00652613" w:rsidRDefault="00652613" w:rsidP="00652613">
      <w:pPr>
        <w:spacing w:after="0" w:line="240" w:lineRule="auto"/>
        <w:ind w:left="360"/>
        <w:rPr>
          <w:rFonts w:ascii="Arial" w:hAnsi="Arial" w:cs="Arial"/>
          <w:sz w:val="20"/>
        </w:rPr>
      </w:pPr>
    </w:p>
    <w:p w:rsidR="00652613" w:rsidRPr="00457658" w:rsidRDefault="00652613" w:rsidP="006F1E32">
      <w:pPr>
        <w:pStyle w:val="ListParagraph"/>
        <w:numPr>
          <w:ilvl w:val="0"/>
          <w:numId w:val="11"/>
        </w:numPr>
        <w:spacing w:after="0" w:line="240" w:lineRule="auto"/>
        <w:ind w:left="1080"/>
        <w:rPr>
          <w:rFonts w:ascii="Arial" w:hAnsi="Arial" w:cs="Arial"/>
          <w:sz w:val="20"/>
        </w:rPr>
      </w:pPr>
      <w:r>
        <w:rPr>
          <w:rFonts w:ascii="Arial" w:hAnsi="Arial" w:cs="Arial"/>
          <w:sz w:val="20"/>
        </w:rPr>
        <w:t>Follow-up response – “Could I ask you to help us save lives by being a part of the volunteers who are supporting the drive?”</w:t>
      </w:r>
    </w:p>
    <w:p w:rsidR="00652613" w:rsidRDefault="00652613" w:rsidP="00652613">
      <w:pPr>
        <w:spacing w:after="0" w:line="240" w:lineRule="auto"/>
        <w:rPr>
          <w:rFonts w:ascii="Arial" w:hAnsi="Arial" w:cs="Arial"/>
          <w:sz w:val="20"/>
        </w:rPr>
      </w:pPr>
    </w:p>
    <w:p w:rsidR="00652613" w:rsidRDefault="00652613" w:rsidP="00652613">
      <w:pPr>
        <w:spacing w:after="0" w:line="240" w:lineRule="auto"/>
        <w:ind w:left="720"/>
        <w:rPr>
          <w:rFonts w:ascii="Arial" w:hAnsi="Arial" w:cs="Arial"/>
          <w:sz w:val="20"/>
        </w:rPr>
      </w:pPr>
      <w:r>
        <w:rPr>
          <w:rFonts w:ascii="Arial" w:hAnsi="Arial" w:cs="Arial"/>
          <w:sz w:val="20"/>
          <w:u w:val="single"/>
        </w:rPr>
        <w:t>If the prospect wants to talk about why they are not interested in or nervous about donating blood</w:t>
      </w:r>
      <w:r>
        <w:rPr>
          <w:rFonts w:ascii="Arial" w:hAnsi="Arial" w:cs="Arial"/>
          <w:sz w:val="20"/>
        </w:rPr>
        <w:t xml:space="preserve"> they will likely bring up some version of “</w:t>
      </w:r>
      <w:r w:rsidRPr="004961B9">
        <w:rPr>
          <w:rFonts w:ascii="Arial" w:hAnsi="Arial" w:cs="Arial"/>
          <w:b/>
          <w:sz w:val="20"/>
        </w:rPr>
        <w:t>I’m afraid of the idea.</w:t>
      </w:r>
      <w:r>
        <w:rPr>
          <w:rFonts w:ascii="Arial" w:hAnsi="Arial" w:cs="Arial"/>
          <w:sz w:val="20"/>
        </w:rPr>
        <w:t>” This will likely bring up a discussion of needles and potential misinformation about the effects of donating blood. Continue the dialog and be confident that with over 70 years of blood donation experience, the Red Cross staff is very skilled at providing the donor with a comfortable experience. Remember to always be considerate, do not pressure the prospective donor at all and be empathetic to their concerns. Explain to the prospect why you are passionate about blood donation. Consider asking the prospective donor (if appropriate) if they know of anyone in their family who has needed a blood product and list the likely events that would cause that need. Consider the following options in this order:</w:t>
      </w:r>
    </w:p>
    <w:p w:rsidR="00652613" w:rsidRDefault="00652613" w:rsidP="00652613">
      <w:pPr>
        <w:spacing w:after="0" w:line="240" w:lineRule="auto"/>
        <w:ind w:left="720"/>
        <w:rPr>
          <w:rFonts w:ascii="Arial" w:hAnsi="Arial" w:cs="Arial"/>
          <w:sz w:val="20"/>
        </w:rPr>
      </w:pPr>
    </w:p>
    <w:p w:rsidR="006F1E32" w:rsidRDefault="006F1E32" w:rsidP="00652613">
      <w:pPr>
        <w:spacing w:after="0" w:line="240" w:lineRule="auto"/>
        <w:ind w:left="720"/>
        <w:rPr>
          <w:rFonts w:ascii="Arial" w:hAnsi="Arial" w:cs="Arial"/>
          <w:sz w:val="20"/>
        </w:rPr>
      </w:pPr>
    </w:p>
    <w:p w:rsidR="006F1E32" w:rsidRDefault="006F1E32" w:rsidP="00652613">
      <w:pPr>
        <w:spacing w:after="0" w:line="240" w:lineRule="auto"/>
        <w:ind w:left="720"/>
        <w:rPr>
          <w:rFonts w:ascii="Arial" w:hAnsi="Arial" w:cs="Arial"/>
          <w:sz w:val="20"/>
        </w:rPr>
      </w:pPr>
    </w:p>
    <w:p w:rsidR="006F1E32" w:rsidRDefault="006F1E32" w:rsidP="00652613">
      <w:pPr>
        <w:spacing w:after="0" w:line="240" w:lineRule="auto"/>
        <w:ind w:left="720"/>
        <w:rPr>
          <w:rFonts w:ascii="Arial" w:hAnsi="Arial" w:cs="Arial"/>
          <w:sz w:val="20"/>
        </w:rPr>
      </w:pPr>
    </w:p>
    <w:p w:rsidR="006F1E32" w:rsidRDefault="006F1E32" w:rsidP="00652613">
      <w:pPr>
        <w:spacing w:after="0" w:line="240" w:lineRule="auto"/>
        <w:ind w:left="720"/>
        <w:rPr>
          <w:rFonts w:ascii="Arial" w:hAnsi="Arial" w:cs="Arial"/>
          <w:sz w:val="20"/>
        </w:rPr>
      </w:pPr>
    </w:p>
    <w:p w:rsidR="006F1E32" w:rsidRDefault="006F1E32" w:rsidP="00652613">
      <w:pPr>
        <w:spacing w:after="0" w:line="240" w:lineRule="auto"/>
        <w:ind w:left="720"/>
        <w:rPr>
          <w:rFonts w:ascii="Arial" w:hAnsi="Arial" w:cs="Arial"/>
          <w:sz w:val="20"/>
        </w:rPr>
      </w:pPr>
    </w:p>
    <w:p w:rsidR="00652613" w:rsidRDefault="00652613" w:rsidP="00652613">
      <w:pPr>
        <w:pStyle w:val="ListParagraph"/>
        <w:numPr>
          <w:ilvl w:val="0"/>
          <w:numId w:val="12"/>
        </w:numPr>
        <w:spacing w:after="0" w:line="240" w:lineRule="auto"/>
        <w:rPr>
          <w:rFonts w:ascii="Arial" w:hAnsi="Arial" w:cs="Arial"/>
          <w:sz w:val="20"/>
        </w:rPr>
      </w:pPr>
      <w:r>
        <w:rPr>
          <w:rFonts w:ascii="Arial" w:hAnsi="Arial" w:cs="Arial"/>
          <w:sz w:val="20"/>
        </w:rPr>
        <w:t xml:space="preserve">“Would you like to talk with someone who has donated blood before?” If yes, set them up with one of your existing active donors. This dialog may get the prospective donor to a place where they are ready to say yes. </w:t>
      </w:r>
    </w:p>
    <w:p w:rsidR="00652613" w:rsidRPr="005C7526" w:rsidRDefault="00652613" w:rsidP="00652613">
      <w:pPr>
        <w:spacing w:after="0" w:line="240" w:lineRule="auto"/>
        <w:ind w:left="720"/>
        <w:rPr>
          <w:rFonts w:ascii="Arial" w:hAnsi="Arial" w:cs="Arial"/>
          <w:sz w:val="20"/>
        </w:rPr>
      </w:pPr>
    </w:p>
    <w:p w:rsidR="00652613" w:rsidRPr="008B22FE" w:rsidRDefault="00652613" w:rsidP="00652613">
      <w:pPr>
        <w:pStyle w:val="ListParagraph"/>
        <w:numPr>
          <w:ilvl w:val="0"/>
          <w:numId w:val="12"/>
        </w:numPr>
        <w:spacing w:after="0" w:line="240" w:lineRule="auto"/>
        <w:rPr>
          <w:rFonts w:ascii="Arial" w:hAnsi="Arial" w:cs="Arial"/>
          <w:sz w:val="20"/>
        </w:rPr>
      </w:pPr>
      <w:r>
        <w:rPr>
          <w:rFonts w:ascii="Arial" w:hAnsi="Arial" w:cs="Arial"/>
          <w:sz w:val="20"/>
        </w:rPr>
        <w:t>Ask your colleague, “If you can’t donate, can I count on you to volunteer at the drive to help make it a success?” Remember that 100</w:t>
      </w:r>
      <w:r w:rsidRPr="005854CD">
        <w:rPr>
          <w:rFonts w:ascii="Arial" w:hAnsi="Arial" w:cs="Arial"/>
          <w:sz w:val="20"/>
        </w:rPr>
        <w:t xml:space="preserve"> </w:t>
      </w:r>
      <w:r>
        <w:rPr>
          <w:rFonts w:ascii="Arial" w:hAnsi="Arial" w:cs="Arial"/>
          <w:sz w:val="20"/>
        </w:rPr>
        <w:t>percent of the organization’s staff can help you build a great drive experience. This is a great sequitur that helps you quickly build a robust support team that will help you, and your organization, be successful.</w:t>
      </w:r>
    </w:p>
    <w:p w:rsidR="00652613" w:rsidRPr="005C7526" w:rsidRDefault="00652613" w:rsidP="00652613">
      <w:pPr>
        <w:pStyle w:val="ListParagraph"/>
        <w:rPr>
          <w:rFonts w:ascii="Arial" w:hAnsi="Arial" w:cs="Arial"/>
          <w:sz w:val="20"/>
        </w:rPr>
      </w:pPr>
    </w:p>
    <w:p w:rsidR="00652613" w:rsidRPr="005C7526" w:rsidRDefault="00652613" w:rsidP="00652613">
      <w:pPr>
        <w:pStyle w:val="ListParagraph"/>
        <w:numPr>
          <w:ilvl w:val="0"/>
          <w:numId w:val="12"/>
        </w:numPr>
        <w:spacing w:after="0" w:line="240" w:lineRule="auto"/>
        <w:rPr>
          <w:rFonts w:ascii="Arial" w:hAnsi="Arial" w:cs="Arial"/>
          <w:sz w:val="20"/>
        </w:rPr>
      </w:pPr>
      <w:r>
        <w:rPr>
          <w:rFonts w:ascii="Arial" w:hAnsi="Arial" w:cs="Arial"/>
          <w:sz w:val="20"/>
        </w:rPr>
        <w:t>Lastly, ask for their commitment to promote the drive. Enlist an army of social media advocates to use before and during the day of the drive.</w:t>
      </w:r>
    </w:p>
    <w:p w:rsidR="00652613" w:rsidRDefault="00652613" w:rsidP="00652613">
      <w:pPr>
        <w:spacing w:after="0" w:line="240" w:lineRule="auto"/>
        <w:rPr>
          <w:rFonts w:ascii="Arial" w:hAnsi="Arial" w:cs="Arial"/>
          <w:sz w:val="20"/>
        </w:rPr>
      </w:pPr>
    </w:p>
    <w:p w:rsidR="006F1E32" w:rsidRDefault="006F1E32" w:rsidP="00652613">
      <w:pPr>
        <w:spacing w:after="0" w:line="240" w:lineRule="auto"/>
        <w:rPr>
          <w:rFonts w:ascii="Arial" w:hAnsi="Arial" w:cs="Arial"/>
          <w:sz w:val="20"/>
        </w:rPr>
      </w:pPr>
    </w:p>
    <w:p w:rsidR="006F1E32" w:rsidRPr="008B22FE" w:rsidRDefault="006F1E32" w:rsidP="00652613">
      <w:pPr>
        <w:spacing w:after="0" w:line="240" w:lineRule="auto"/>
        <w:rPr>
          <w:rFonts w:ascii="Arial" w:hAnsi="Arial" w:cs="Arial"/>
          <w:sz w:val="20"/>
        </w:rPr>
      </w:pPr>
    </w:p>
    <w:p w:rsidR="00652613" w:rsidRPr="008B22FE" w:rsidRDefault="00652613" w:rsidP="00652613">
      <w:pPr>
        <w:spacing w:after="0" w:line="240" w:lineRule="auto"/>
        <w:rPr>
          <w:rFonts w:ascii="Arial" w:hAnsi="Arial" w:cs="Arial"/>
          <w:sz w:val="20"/>
        </w:rPr>
      </w:pPr>
    </w:p>
    <w:p w:rsidR="00652613" w:rsidRPr="008B22FE" w:rsidRDefault="00652613" w:rsidP="00652613">
      <w:pPr>
        <w:spacing w:after="0" w:line="240" w:lineRule="auto"/>
        <w:ind w:left="360"/>
        <w:rPr>
          <w:rFonts w:ascii="Arial" w:hAnsi="Arial" w:cs="Arial"/>
          <w:sz w:val="20"/>
        </w:rPr>
      </w:pPr>
      <w:r w:rsidRPr="008B22FE">
        <w:rPr>
          <w:rFonts w:ascii="Arial" w:hAnsi="Arial" w:cs="Arial"/>
          <w:sz w:val="20"/>
          <w:u w:val="single"/>
        </w:rPr>
        <w:t xml:space="preserve">Answer </w:t>
      </w:r>
      <w:r>
        <w:rPr>
          <w:rFonts w:ascii="Arial" w:hAnsi="Arial" w:cs="Arial"/>
          <w:sz w:val="20"/>
          <w:u w:val="single"/>
        </w:rPr>
        <w:t>three</w:t>
      </w:r>
      <w:r w:rsidRPr="008B22FE">
        <w:rPr>
          <w:rFonts w:ascii="Arial" w:hAnsi="Arial" w:cs="Arial"/>
          <w:sz w:val="20"/>
        </w:rPr>
        <w:t xml:space="preserve"> – </w:t>
      </w:r>
      <w:r>
        <w:rPr>
          <w:rFonts w:ascii="Arial" w:hAnsi="Arial" w:cs="Arial"/>
          <w:sz w:val="20"/>
        </w:rPr>
        <w:t xml:space="preserve">A lot of hesitation and wavering followed by some version of </w:t>
      </w:r>
      <w:r w:rsidRPr="008B22FE">
        <w:rPr>
          <w:rFonts w:ascii="Arial" w:hAnsi="Arial" w:cs="Arial"/>
          <w:sz w:val="20"/>
        </w:rPr>
        <w:t>“</w:t>
      </w:r>
      <w:r>
        <w:rPr>
          <w:rFonts w:ascii="Arial" w:hAnsi="Arial" w:cs="Arial"/>
          <w:b/>
          <w:sz w:val="20"/>
        </w:rPr>
        <w:t>I don’t know.</w:t>
      </w:r>
      <w:r>
        <w:rPr>
          <w:rFonts w:ascii="Arial" w:hAnsi="Arial" w:cs="Arial"/>
          <w:sz w:val="20"/>
        </w:rPr>
        <w:t xml:space="preserve">” This answer is likely a more polite way of saying “No”. Just like with answer two, follow up with some version of the question, “May I ask what you are concerned about?” or “Could I ask you to help us save lives by being a part of the volunteers who are supporting the drive?” and proceed with the follow-up answer scenarios outlined in response two. </w:t>
      </w:r>
    </w:p>
    <w:p w:rsidR="00652613" w:rsidRDefault="00652613" w:rsidP="00652613">
      <w:pPr>
        <w:spacing w:after="0" w:line="240" w:lineRule="auto"/>
        <w:ind w:left="360"/>
        <w:rPr>
          <w:rFonts w:ascii="Arial" w:hAnsi="Arial" w:cs="Arial"/>
          <w:sz w:val="20"/>
        </w:rPr>
      </w:pPr>
    </w:p>
    <w:p w:rsidR="00652613" w:rsidRDefault="00652613" w:rsidP="00652613">
      <w:pPr>
        <w:spacing w:after="0" w:line="240" w:lineRule="auto"/>
        <w:ind w:left="360"/>
        <w:rPr>
          <w:rFonts w:ascii="Arial" w:hAnsi="Arial" w:cs="Arial"/>
          <w:sz w:val="20"/>
        </w:rPr>
      </w:pPr>
    </w:p>
    <w:p w:rsidR="00652613" w:rsidRDefault="00652613" w:rsidP="006F1E32">
      <w:pPr>
        <w:spacing w:after="0" w:line="240" w:lineRule="auto"/>
        <w:ind w:left="720"/>
        <w:rPr>
          <w:rFonts w:ascii="Arial" w:hAnsi="Arial" w:cs="Arial"/>
          <w:sz w:val="20"/>
        </w:rPr>
      </w:pPr>
      <w:r>
        <w:rPr>
          <w:rFonts w:ascii="Arial" w:hAnsi="Arial" w:cs="Arial"/>
          <w:sz w:val="20"/>
        </w:rPr>
        <w:t>When interacting with prospective donors, always keep the following in mind:</w:t>
      </w:r>
    </w:p>
    <w:p w:rsidR="00652613" w:rsidRDefault="00652613" w:rsidP="00652613">
      <w:pPr>
        <w:spacing w:after="0" w:line="240" w:lineRule="auto"/>
        <w:rPr>
          <w:rFonts w:ascii="Arial" w:hAnsi="Arial" w:cs="Arial"/>
          <w:sz w:val="20"/>
        </w:rPr>
      </w:pPr>
    </w:p>
    <w:p w:rsidR="00652613" w:rsidRPr="009321FD" w:rsidRDefault="00652613" w:rsidP="006F1E32">
      <w:pPr>
        <w:pStyle w:val="ListParagraph"/>
        <w:numPr>
          <w:ilvl w:val="0"/>
          <w:numId w:val="13"/>
        </w:numPr>
        <w:spacing w:after="0" w:line="240" w:lineRule="auto"/>
        <w:ind w:left="1080"/>
        <w:rPr>
          <w:rFonts w:ascii="Arial" w:hAnsi="Arial" w:cs="Arial"/>
          <w:sz w:val="20"/>
        </w:rPr>
      </w:pPr>
      <w:r w:rsidRPr="009321FD">
        <w:rPr>
          <w:rFonts w:ascii="Arial" w:hAnsi="Arial" w:cs="Arial"/>
          <w:sz w:val="20"/>
        </w:rPr>
        <w:t xml:space="preserve">Ask appropriately. Don’t pressure anyone into donating. Understand how a potential donor feels and answer questions they may have. Give them </w:t>
      </w:r>
      <w:r>
        <w:rPr>
          <w:rFonts w:ascii="Arial" w:hAnsi="Arial" w:cs="Arial"/>
          <w:sz w:val="20"/>
        </w:rPr>
        <w:t xml:space="preserve">the </w:t>
      </w:r>
      <w:r w:rsidRPr="009321FD">
        <w:rPr>
          <w:rFonts w:ascii="Arial" w:hAnsi="Arial" w:cs="Arial"/>
          <w:sz w:val="20"/>
        </w:rPr>
        <w:t xml:space="preserve">time </w:t>
      </w:r>
      <w:r>
        <w:rPr>
          <w:rFonts w:ascii="Arial" w:hAnsi="Arial" w:cs="Arial"/>
          <w:sz w:val="20"/>
        </w:rPr>
        <w:t xml:space="preserve">they need </w:t>
      </w:r>
      <w:r w:rsidRPr="009321FD">
        <w:rPr>
          <w:rFonts w:ascii="Arial" w:hAnsi="Arial" w:cs="Arial"/>
          <w:sz w:val="20"/>
        </w:rPr>
        <w:t xml:space="preserve">to make the decision to give blood. </w:t>
      </w:r>
    </w:p>
    <w:p w:rsidR="00652613" w:rsidRPr="009321FD" w:rsidRDefault="00652613" w:rsidP="006F1E32">
      <w:pPr>
        <w:spacing w:after="0" w:line="240" w:lineRule="auto"/>
        <w:ind w:left="1080"/>
        <w:rPr>
          <w:rFonts w:ascii="Arial" w:hAnsi="Arial" w:cs="Arial"/>
          <w:sz w:val="20"/>
        </w:rPr>
      </w:pPr>
    </w:p>
    <w:p w:rsidR="00652613" w:rsidRPr="009321FD" w:rsidRDefault="00652613" w:rsidP="006F1E32">
      <w:pPr>
        <w:pStyle w:val="ListParagraph"/>
        <w:numPr>
          <w:ilvl w:val="0"/>
          <w:numId w:val="13"/>
        </w:numPr>
        <w:spacing w:after="0" w:line="240" w:lineRule="auto"/>
        <w:ind w:left="1080"/>
        <w:rPr>
          <w:rFonts w:ascii="Arial" w:hAnsi="Arial" w:cs="Arial"/>
          <w:sz w:val="20"/>
        </w:rPr>
      </w:pPr>
      <w:r w:rsidRPr="009321FD">
        <w:rPr>
          <w:rFonts w:ascii="Arial" w:hAnsi="Arial" w:cs="Arial"/>
          <w:sz w:val="20"/>
        </w:rPr>
        <w:t xml:space="preserve">Educate </w:t>
      </w:r>
      <w:r>
        <w:rPr>
          <w:rFonts w:ascii="Arial" w:hAnsi="Arial" w:cs="Arial"/>
          <w:sz w:val="20"/>
        </w:rPr>
        <w:t xml:space="preserve">the prospective donor/volunteer </w:t>
      </w:r>
      <w:r w:rsidRPr="009321FD">
        <w:rPr>
          <w:rFonts w:ascii="Arial" w:hAnsi="Arial" w:cs="Arial"/>
          <w:sz w:val="20"/>
        </w:rPr>
        <w:t xml:space="preserve">about the importance of blood donation. </w:t>
      </w:r>
      <w:r>
        <w:rPr>
          <w:rFonts w:ascii="Arial" w:hAnsi="Arial" w:cs="Arial"/>
          <w:sz w:val="20"/>
        </w:rPr>
        <w:t>Keep the focus on the patients who need blood</w:t>
      </w:r>
      <w:r w:rsidRPr="009321FD">
        <w:rPr>
          <w:rFonts w:ascii="Arial" w:hAnsi="Arial" w:cs="Arial"/>
          <w:sz w:val="20"/>
        </w:rPr>
        <w:t>. Every two seconds</w:t>
      </w:r>
      <w:r>
        <w:rPr>
          <w:rFonts w:ascii="Arial" w:hAnsi="Arial" w:cs="Arial"/>
          <w:sz w:val="20"/>
        </w:rPr>
        <w:t>,</w:t>
      </w:r>
      <w:r w:rsidRPr="009321FD">
        <w:rPr>
          <w:rFonts w:ascii="Arial" w:hAnsi="Arial" w:cs="Arial"/>
          <w:sz w:val="20"/>
        </w:rPr>
        <w:t xml:space="preserve"> someone in America gets a blood transfusion. </w:t>
      </w:r>
      <w:r>
        <w:rPr>
          <w:rFonts w:ascii="Arial" w:hAnsi="Arial" w:cs="Arial"/>
          <w:sz w:val="20"/>
        </w:rPr>
        <w:t>Some five</w:t>
      </w:r>
      <w:r w:rsidRPr="009321FD">
        <w:rPr>
          <w:rFonts w:ascii="Arial" w:hAnsi="Arial" w:cs="Arial"/>
          <w:sz w:val="20"/>
        </w:rPr>
        <w:t xml:space="preserve"> million patients will need blood this year. </w:t>
      </w:r>
    </w:p>
    <w:p w:rsidR="00652613" w:rsidRPr="009321FD" w:rsidRDefault="00652613" w:rsidP="006F1E32">
      <w:pPr>
        <w:spacing w:after="0" w:line="240" w:lineRule="auto"/>
        <w:ind w:left="1080"/>
        <w:rPr>
          <w:rFonts w:ascii="Arial" w:hAnsi="Arial" w:cs="Arial"/>
          <w:sz w:val="20"/>
        </w:rPr>
      </w:pPr>
    </w:p>
    <w:p w:rsidR="00652613" w:rsidRDefault="00652613" w:rsidP="006F1E32">
      <w:pPr>
        <w:pStyle w:val="ListParagraph"/>
        <w:numPr>
          <w:ilvl w:val="0"/>
          <w:numId w:val="13"/>
        </w:numPr>
        <w:spacing w:after="0" w:line="240" w:lineRule="auto"/>
        <w:ind w:left="1080"/>
        <w:rPr>
          <w:rFonts w:ascii="Arial" w:hAnsi="Arial" w:cs="Arial"/>
          <w:sz w:val="20"/>
        </w:rPr>
      </w:pPr>
      <w:r w:rsidRPr="009321FD">
        <w:rPr>
          <w:rFonts w:ascii="Arial" w:hAnsi="Arial" w:cs="Arial"/>
          <w:sz w:val="20"/>
        </w:rPr>
        <w:t xml:space="preserve">Reduce the fear of the unknown by explaining </w:t>
      </w:r>
      <w:r>
        <w:rPr>
          <w:rFonts w:ascii="Arial" w:hAnsi="Arial" w:cs="Arial"/>
          <w:sz w:val="20"/>
        </w:rPr>
        <w:t>the donation process</w:t>
      </w:r>
      <w:r w:rsidRPr="009321FD">
        <w:rPr>
          <w:rFonts w:ascii="Arial" w:hAnsi="Arial" w:cs="Arial"/>
          <w:sz w:val="20"/>
        </w:rPr>
        <w:t xml:space="preserve">. Educate new donors about what to expect. </w:t>
      </w:r>
    </w:p>
    <w:p w:rsidR="00652613" w:rsidRPr="009321FD" w:rsidRDefault="00652613" w:rsidP="006F1E32">
      <w:pPr>
        <w:pStyle w:val="ListParagraph"/>
        <w:ind w:left="1080"/>
        <w:rPr>
          <w:rFonts w:ascii="Arial" w:hAnsi="Arial" w:cs="Arial"/>
          <w:sz w:val="20"/>
        </w:rPr>
      </w:pPr>
    </w:p>
    <w:p w:rsidR="00652613" w:rsidRPr="009321FD" w:rsidRDefault="00652613" w:rsidP="006F1E32">
      <w:pPr>
        <w:pStyle w:val="ListParagraph"/>
        <w:numPr>
          <w:ilvl w:val="0"/>
          <w:numId w:val="13"/>
        </w:numPr>
        <w:spacing w:after="0" w:line="240" w:lineRule="auto"/>
        <w:ind w:left="1080"/>
        <w:rPr>
          <w:rFonts w:ascii="Arial" w:hAnsi="Arial" w:cs="Arial"/>
          <w:sz w:val="20"/>
        </w:rPr>
      </w:pPr>
      <w:r>
        <w:rPr>
          <w:rFonts w:ascii="Arial" w:hAnsi="Arial" w:cs="Arial"/>
          <w:sz w:val="20"/>
        </w:rPr>
        <w:t xml:space="preserve">Give prospects the option of volunteering to support the blood drive. The can either work at the drive or promote the drive through their personal social media accounts before and during the drive. This way the prospective donor can get more comfortable with the idea and actually experience the drive close hand to come to a decision that is right for them. </w:t>
      </w:r>
    </w:p>
    <w:p w:rsidR="00652613" w:rsidRDefault="00652613" w:rsidP="00652613">
      <w:pPr>
        <w:spacing w:after="0" w:line="240" w:lineRule="auto"/>
        <w:rPr>
          <w:rFonts w:ascii="Arial" w:hAnsi="Arial" w:cs="Arial"/>
          <w:sz w:val="20"/>
        </w:rPr>
      </w:pPr>
    </w:p>
    <w:p w:rsidR="00652613" w:rsidRDefault="00652613" w:rsidP="006F1E32">
      <w:pPr>
        <w:spacing w:after="0" w:line="240" w:lineRule="auto"/>
        <w:ind w:left="720"/>
        <w:rPr>
          <w:rFonts w:ascii="Arial" w:hAnsi="Arial" w:cs="Arial"/>
          <w:sz w:val="20"/>
        </w:rPr>
      </w:pPr>
      <w:r w:rsidRPr="00C41700">
        <w:rPr>
          <w:rFonts w:ascii="Arial" w:hAnsi="Arial" w:cs="Arial"/>
          <w:sz w:val="20"/>
        </w:rPr>
        <w:t xml:space="preserve">There are many frequently asked questions and potential objections discussed in pages 12 and 13 of the “A Coordinator’s Guide” booklet and on </w:t>
      </w:r>
      <w:hyperlink r:id="rId8" w:history="1">
        <w:r w:rsidRPr="006F4CB0">
          <w:t>RedCrossBlood.org</w:t>
        </w:r>
      </w:hyperlink>
      <w:r w:rsidRPr="00C41700">
        <w:rPr>
          <w:rFonts w:ascii="Arial" w:hAnsi="Arial" w:cs="Arial"/>
          <w:sz w:val="20"/>
        </w:rPr>
        <w:t xml:space="preserve"> at </w:t>
      </w:r>
    </w:p>
    <w:p w:rsidR="00652613" w:rsidRPr="00C41700" w:rsidRDefault="00431168" w:rsidP="006F1E32">
      <w:pPr>
        <w:pStyle w:val="ListParagraph"/>
        <w:numPr>
          <w:ilvl w:val="0"/>
          <w:numId w:val="11"/>
        </w:numPr>
        <w:spacing w:after="0" w:line="240" w:lineRule="auto"/>
        <w:ind w:left="1080"/>
        <w:rPr>
          <w:rFonts w:ascii="Arial" w:hAnsi="Arial" w:cs="Arial"/>
          <w:sz w:val="20"/>
        </w:rPr>
      </w:pPr>
      <w:hyperlink r:id="rId9" w:history="1">
        <w:r w:rsidR="00652613" w:rsidRPr="00C41700">
          <w:rPr>
            <w:rStyle w:val="Hyperlink"/>
            <w:rFonts w:ascii="Arial" w:hAnsi="Arial" w:cs="Arial"/>
            <w:sz w:val="20"/>
          </w:rPr>
          <w:t>http://www.redcrossblood.org/donating-blood/donation-faqs</w:t>
        </w:r>
      </w:hyperlink>
      <w:r w:rsidR="00652613" w:rsidRPr="00C41700">
        <w:rPr>
          <w:rFonts w:ascii="Arial" w:hAnsi="Arial" w:cs="Arial"/>
          <w:sz w:val="20"/>
        </w:rPr>
        <w:t xml:space="preserve">, </w:t>
      </w:r>
    </w:p>
    <w:p w:rsidR="00652613" w:rsidRDefault="00431168" w:rsidP="006F1E32">
      <w:pPr>
        <w:pStyle w:val="ListParagraph"/>
        <w:numPr>
          <w:ilvl w:val="0"/>
          <w:numId w:val="11"/>
        </w:numPr>
        <w:spacing w:after="0" w:line="240" w:lineRule="auto"/>
        <w:ind w:left="1080"/>
        <w:rPr>
          <w:rFonts w:ascii="Arial" w:hAnsi="Arial" w:cs="Arial"/>
          <w:sz w:val="20"/>
        </w:rPr>
      </w:pPr>
      <w:hyperlink r:id="rId10" w:history="1">
        <w:r w:rsidR="00652613" w:rsidRPr="00C41700">
          <w:rPr>
            <w:rStyle w:val="Hyperlink"/>
            <w:rFonts w:ascii="Arial" w:hAnsi="Arial" w:cs="Arial"/>
            <w:sz w:val="20"/>
          </w:rPr>
          <w:t>http://www.redcrossblood.org/donating-blood/why-donate-blood</w:t>
        </w:r>
      </w:hyperlink>
      <w:r w:rsidR="00652613">
        <w:t>,</w:t>
      </w:r>
      <w:r w:rsidR="00652613" w:rsidRPr="00C41700">
        <w:rPr>
          <w:rFonts w:ascii="Arial" w:hAnsi="Arial" w:cs="Arial"/>
          <w:sz w:val="20"/>
        </w:rPr>
        <w:t xml:space="preserve"> and </w:t>
      </w:r>
    </w:p>
    <w:p w:rsidR="00652613" w:rsidRPr="00C41700" w:rsidRDefault="00431168" w:rsidP="006F1E32">
      <w:pPr>
        <w:pStyle w:val="ListParagraph"/>
        <w:numPr>
          <w:ilvl w:val="0"/>
          <w:numId w:val="11"/>
        </w:numPr>
        <w:spacing w:after="0" w:line="240" w:lineRule="auto"/>
        <w:ind w:left="1080"/>
        <w:rPr>
          <w:rFonts w:ascii="Arial" w:hAnsi="Arial" w:cs="Arial"/>
          <w:sz w:val="20"/>
        </w:rPr>
      </w:pPr>
      <w:hyperlink r:id="rId11" w:history="1">
        <w:r w:rsidR="00652613" w:rsidRPr="00C41700">
          <w:rPr>
            <w:rStyle w:val="Hyperlink"/>
            <w:rFonts w:ascii="Arial" w:hAnsi="Arial" w:cs="Arial"/>
            <w:sz w:val="20"/>
          </w:rPr>
          <w:t>http://www.redcrossblood.org/donating-blood/first-time-donors/-fear-needles</w:t>
        </w:r>
      </w:hyperlink>
      <w:r w:rsidR="00652613" w:rsidRPr="00C41700">
        <w:rPr>
          <w:rFonts w:ascii="Arial" w:hAnsi="Arial" w:cs="Arial"/>
          <w:sz w:val="20"/>
        </w:rPr>
        <w:t xml:space="preserve">. </w:t>
      </w:r>
    </w:p>
    <w:p w:rsidR="00652613" w:rsidRDefault="00652613" w:rsidP="00652613">
      <w:pPr>
        <w:spacing w:after="0" w:line="240" w:lineRule="auto"/>
        <w:rPr>
          <w:rFonts w:ascii="Arial" w:hAnsi="Arial" w:cs="Arial"/>
          <w:sz w:val="20"/>
          <w:u w:val="single"/>
        </w:rPr>
      </w:pPr>
    </w:p>
    <w:p w:rsidR="00652613" w:rsidRDefault="00652613" w:rsidP="00652613">
      <w:pPr>
        <w:spacing w:after="0" w:line="240" w:lineRule="auto"/>
        <w:rPr>
          <w:rFonts w:ascii="Arial" w:hAnsi="Arial" w:cs="Arial"/>
          <w:sz w:val="20"/>
          <w:u w:val="single"/>
        </w:rPr>
      </w:pPr>
    </w:p>
    <w:p w:rsidR="00652613" w:rsidRDefault="00652613" w:rsidP="00652613">
      <w:pPr>
        <w:spacing w:after="0" w:line="240" w:lineRule="auto"/>
        <w:rPr>
          <w:rFonts w:ascii="Arial" w:hAnsi="Arial" w:cs="Arial"/>
          <w:sz w:val="20"/>
          <w:u w:val="single"/>
        </w:rPr>
      </w:pPr>
    </w:p>
    <w:p w:rsidR="00652613" w:rsidRDefault="00652613" w:rsidP="00652613">
      <w:pPr>
        <w:spacing w:after="0" w:line="240" w:lineRule="auto"/>
        <w:rPr>
          <w:rFonts w:ascii="Arial" w:hAnsi="Arial" w:cs="Arial"/>
          <w:sz w:val="20"/>
          <w:u w:val="single"/>
        </w:rPr>
      </w:pPr>
    </w:p>
    <w:p w:rsidR="006F1E32" w:rsidRDefault="006F1E32">
      <w:pPr>
        <w:rPr>
          <w:rFonts w:ascii="Arial" w:hAnsi="Arial" w:cs="Arial"/>
          <w:sz w:val="20"/>
          <w:u w:val="single"/>
        </w:rPr>
      </w:pPr>
      <w:r>
        <w:rPr>
          <w:rFonts w:ascii="Arial" w:hAnsi="Arial" w:cs="Arial"/>
          <w:sz w:val="20"/>
          <w:u w:val="single"/>
        </w:rPr>
        <w:br w:type="page"/>
      </w:r>
    </w:p>
    <w:p w:rsidR="006F1E32" w:rsidRDefault="006F1E32" w:rsidP="00652613">
      <w:pPr>
        <w:spacing w:after="0" w:line="240" w:lineRule="auto"/>
        <w:ind w:left="360"/>
        <w:rPr>
          <w:rFonts w:ascii="Arial" w:hAnsi="Arial" w:cs="Arial"/>
          <w:sz w:val="20"/>
          <w:u w:val="single"/>
        </w:rPr>
      </w:pPr>
    </w:p>
    <w:p w:rsidR="006F1E32" w:rsidRDefault="006F1E32" w:rsidP="00652613">
      <w:pPr>
        <w:spacing w:after="0" w:line="240" w:lineRule="auto"/>
        <w:ind w:left="360"/>
        <w:rPr>
          <w:rFonts w:ascii="Arial" w:hAnsi="Arial" w:cs="Arial"/>
          <w:sz w:val="20"/>
          <w:u w:val="single"/>
        </w:rPr>
      </w:pPr>
    </w:p>
    <w:p w:rsidR="006F1E32" w:rsidRDefault="006F1E32" w:rsidP="00652613">
      <w:pPr>
        <w:spacing w:after="0" w:line="240" w:lineRule="auto"/>
        <w:ind w:left="360"/>
        <w:rPr>
          <w:rFonts w:ascii="Arial" w:hAnsi="Arial" w:cs="Arial"/>
          <w:sz w:val="20"/>
          <w:u w:val="single"/>
        </w:rPr>
      </w:pPr>
    </w:p>
    <w:p w:rsidR="006F1E32" w:rsidRDefault="006F1E32" w:rsidP="00652613">
      <w:pPr>
        <w:spacing w:after="0" w:line="240" w:lineRule="auto"/>
        <w:ind w:left="360"/>
        <w:rPr>
          <w:rFonts w:ascii="Arial" w:hAnsi="Arial" w:cs="Arial"/>
          <w:sz w:val="20"/>
          <w:u w:val="single"/>
        </w:rPr>
      </w:pPr>
    </w:p>
    <w:p w:rsidR="006F1E32" w:rsidRDefault="006F1E32" w:rsidP="00652613">
      <w:pPr>
        <w:spacing w:after="0" w:line="240" w:lineRule="auto"/>
        <w:ind w:left="360"/>
        <w:rPr>
          <w:rFonts w:ascii="Arial" w:hAnsi="Arial" w:cs="Arial"/>
          <w:sz w:val="20"/>
          <w:u w:val="single"/>
        </w:rPr>
      </w:pPr>
    </w:p>
    <w:p w:rsidR="006F1E32" w:rsidRDefault="006F1E32" w:rsidP="00652613">
      <w:pPr>
        <w:spacing w:after="0" w:line="240" w:lineRule="auto"/>
        <w:ind w:left="360"/>
        <w:rPr>
          <w:rFonts w:ascii="Arial" w:hAnsi="Arial" w:cs="Arial"/>
          <w:sz w:val="20"/>
          <w:u w:val="single"/>
        </w:rPr>
      </w:pPr>
    </w:p>
    <w:p w:rsidR="00652613" w:rsidRPr="00E96DBA" w:rsidRDefault="00652613" w:rsidP="00652613">
      <w:pPr>
        <w:spacing w:after="0" w:line="240" w:lineRule="auto"/>
        <w:ind w:left="360"/>
        <w:rPr>
          <w:rFonts w:ascii="Arial" w:hAnsi="Arial" w:cs="Arial"/>
          <w:sz w:val="20"/>
          <w:u w:val="single"/>
        </w:rPr>
      </w:pPr>
      <w:r>
        <w:rPr>
          <w:rFonts w:ascii="Arial" w:hAnsi="Arial" w:cs="Arial"/>
          <w:sz w:val="20"/>
          <w:u w:val="single"/>
        </w:rPr>
        <w:t>Additional talking points to motivate others to help:</w:t>
      </w:r>
    </w:p>
    <w:p w:rsidR="00652613" w:rsidRDefault="00652613" w:rsidP="006F1E32">
      <w:pPr>
        <w:spacing w:after="0" w:line="240" w:lineRule="auto"/>
        <w:ind w:left="360"/>
        <w:rPr>
          <w:rFonts w:ascii="Arial" w:hAnsi="Arial" w:cs="Arial"/>
          <w:sz w:val="20"/>
        </w:rPr>
      </w:pPr>
      <w:r>
        <w:rPr>
          <w:rFonts w:ascii="Arial" w:hAnsi="Arial" w:cs="Arial"/>
          <w:sz w:val="20"/>
        </w:rPr>
        <w:t>We chose the Red Cross as a community outreach partner because we wanted to be a part of the good that they do.</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Every 60 seconds, 44 people in America are assisted by the American Red Cross.</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15,500 people every day receive lifesaving Red Cross health and safety training.</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1,000 times a day the Red Cross provides services to military members, their families and veterans.</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190 times a day Red Cross workers help families affected by a home fire or disaster.</w:t>
      </w:r>
    </w:p>
    <w:p w:rsidR="00652613" w:rsidRDefault="00652613" w:rsidP="00652613">
      <w:pPr>
        <w:spacing w:after="0" w:line="240" w:lineRule="auto"/>
        <w:ind w:left="270"/>
        <w:rPr>
          <w:rFonts w:ascii="Arial" w:hAnsi="Arial" w:cs="Arial"/>
          <w:sz w:val="20"/>
        </w:rPr>
      </w:pPr>
    </w:p>
    <w:p w:rsidR="00652613" w:rsidRPr="008D5CB7" w:rsidRDefault="00652613" w:rsidP="00652613">
      <w:pPr>
        <w:spacing w:after="0" w:line="240" w:lineRule="auto"/>
        <w:ind w:left="270"/>
        <w:rPr>
          <w:rFonts w:ascii="Arial" w:hAnsi="Arial" w:cs="Arial"/>
          <w:sz w:val="20"/>
        </w:rPr>
      </w:pPr>
      <w:r>
        <w:rPr>
          <w:rFonts w:ascii="Arial" w:hAnsi="Arial" w:cs="Arial"/>
          <w:sz w:val="20"/>
        </w:rPr>
        <w:t>From a blood supply standpoint:</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Every 2 seconds someone in America needs blood.</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The Red Cross must collect 14,000 units of blood each day.</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Blood collected by the Red Cross helps millions of patients in over 2,400 hospitals across the country.</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Each blood donation can help save up to three lives.</w:t>
      </w:r>
    </w:p>
    <w:p w:rsidR="00652613" w:rsidRDefault="00652613" w:rsidP="00652613">
      <w:pPr>
        <w:pStyle w:val="ListParagraph"/>
        <w:numPr>
          <w:ilvl w:val="0"/>
          <w:numId w:val="8"/>
        </w:numPr>
        <w:spacing w:after="0" w:line="240" w:lineRule="auto"/>
        <w:rPr>
          <w:rFonts w:ascii="Arial" w:hAnsi="Arial" w:cs="Arial"/>
          <w:sz w:val="20"/>
        </w:rPr>
      </w:pPr>
      <w:r>
        <w:rPr>
          <w:rFonts w:ascii="Arial" w:hAnsi="Arial" w:cs="Arial"/>
          <w:sz w:val="20"/>
        </w:rPr>
        <w:t xml:space="preserve">It only takes about an hour to give blood. </w:t>
      </w:r>
    </w:p>
    <w:p w:rsidR="00E112DE" w:rsidRPr="00652613" w:rsidRDefault="00652613" w:rsidP="00652613">
      <w:pPr>
        <w:pStyle w:val="ListParagraph"/>
        <w:numPr>
          <w:ilvl w:val="0"/>
          <w:numId w:val="8"/>
        </w:numPr>
        <w:spacing w:after="0" w:line="240" w:lineRule="auto"/>
        <w:rPr>
          <w:rFonts w:ascii="Arial" w:hAnsi="Arial" w:cs="Arial"/>
          <w:sz w:val="20"/>
        </w:rPr>
      </w:pPr>
      <w:r w:rsidRPr="00652613">
        <w:rPr>
          <w:rFonts w:ascii="Arial" w:hAnsi="Arial" w:cs="Arial"/>
          <w:sz w:val="20"/>
        </w:rPr>
        <w:t>80 percent of blood donations are given at blood drives hosted by organizations like ours.</w:t>
      </w:r>
    </w:p>
    <w:p w:rsidR="00E112DE" w:rsidRDefault="00E112DE" w:rsidP="00E112DE">
      <w:pPr>
        <w:spacing w:after="0" w:line="240" w:lineRule="auto"/>
      </w:pPr>
    </w:p>
    <w:p w:rsidR="00E112DE" w:rsidRDefault="00E112DE" w:rsidP="00E112DE"/>
    <w:sectPr w:rsidR="00E112DE" w:rsidSect="00E112DE">
      <w:footerReference w:type="default" r:id="rId12"/>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8A7" w:rsidRDefault="00DB48A7" w:rsidP="00EF74D0">
      <w:pPr>
        <w:spacing w:after="0" w:line="240" w:lineRule="auto"/>
      </w:pPr>
      <w:r>
        <w:separator/>
      </w:r>
    </w:p>
  </w:endnote>
  <w:endnote w:type="continuationSeparator" w:id="0">
    <w:p w:rsidR="00DB48A7" w:rsidRDefault="00DB48A7" w:rsidP="00EF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Grotesk Std Light">
    <w:altName w:val="Akzidenz-Grotesk Std Light"/>
    <w:panose1 w:val="02000506040000020003"/>
    <w:charset w:val="00"/>
    <w:family w:val="auto"/>
    <w:pitch w:val="variable"/>
    <w:sig w:usb0="8000002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kzidenz-Grotesk Std Bold">
    <w:panose1 w:val="02000803050000020004"/>
    <w:charset w:val="00"/>
    <w:family w:val="auto"/>
    <w:pitch w:val="variable"/>
    <w:sig w:usb0="8000002F" w:usb1="5000204A" w:usb2="00000000" w:usb3="00000000" w:csb0="00000001" w:csb1="00000000"/>
  </w:font>
  <w:font w:name="Akzidenz-Grotesk Std Regular">
    <w:panose1 w:val="02000503030000020003"/>
    <w:charset w:val="00"/>
    <w:family w:val="auto"/>
    <w:pitch w:val="variable"/>
    <w:sig w:usb0="8000002F" w:usb1="5000204A" w:usb2="00000000" w:usb3="00000000" w:csb0="00000001" w:csb1="00000000"/>
  </w:font>
  <w:font w:name="Akzidenz-Grotesk Std Super">
    <w:panose1 w:val="02000503050000020004"/>
    <w:charset w:val="00"/>
    <w:family w:val="auto"/>
    <w:pitch w:val="variable"/>
    <w:sig w:usb0="00000003" w:usb1="00000000" w:usb2="00000000" w:usb3="00000000" w:csb0="00000001" w:csb1="00000000"/>
  </w:font>
  <w:font w:name="Akzidenz-Grotesk Std Med">
    <w:panose1 w:val="02000603030000020004"/>
    <w:charset w:val="00"/>
    <w:family w:val="auto"/>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32" w:rsidRDefault="00476366" w:rsidP="006F1E32">
    <w:pPr>
      <w:pStyle w:val="Default"/>
      <w:tabs>
        <w:tab w:val="center" w:pos="4680"/>
        <w:tab w:val="right" w:pos="9360"/>
      </w:tabs>
      <w:ind w:firstLine="2160"/>
      <w:rPr>
        <w:rStyle w:val="A7"/>
        <w:sz w:val="12"/>
      </w:rPr>
    </w:pPr>
    <w:r>
      <w:rPr>
        <w:noProof/>
        <w:sz w:val="18"/>
      </w:rPr>
      <w:drawing>
        <wp:anchor distT="0" distB="0" distL="114300" distR="114300" simplePos="0" relativeHeight="251659264" behindDoc="1" locked="0" layoutInCell="1" allowOverlap="1">
          <wp:simplePos x="0" y="0"/>
          <wp:positionH relativeFrom="column">
            <wp:posOffset>-93839</wp:posOffset>
          </wp:positionH>
          <wp:positionV relativeFrom="paragraph">
            <wp:posOffset>-96802</wp:posOffset>
          </wp:positionV>
          <wp:extent cx="782461" cy="361244"/>
          <wp:effectExtent l="19050" t="0" r="0" b="0"/>
          <wp:wrapNone/>
          <wp:docPr id="2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
                  <a:srcRect/>
                  <a:stretch>
                    <a:fillRect/>
                  </a:stretch>
                </pic:blipFill>
                <pic:spPr bwMode="auto">
                  <a:xfrm>
                    <a:off x="0" y="0"/>
                    <a:ext cx="782461" cy="361244"/>
                  </a:xfrm>
                  <a:prstGeom prst="rect">
                    <a:avLst/>
                  </a:prstGeom>
                  <a:noFill/>
                </pic:spPr>
              </pic:pic>
            </a:graphicData>
          </a:graphic>
        </wp:anchor>
      </w:drawing>
    </w:r>
    <w:r w:rsidRPr="000C65A9">
      <w:rPr>
        <w:sz w:val="18"/>
      </w:rPr>
      <w:t xml:space="preserve">Visit us at </w:t>
    </w:r>
    <w:hyperlink r:id="rId2" w:history="1">
      <w:r w:rsidRPr="000C65A9">
        <w:rPr>
          <w:rStyle w:val="Hyperlink"/>
          <w:sz w:val="18"/>
        </w:rPr>
        <w:t>redcrossblood.org/</w:t>
      </w:r>
      <w:proofErr w:type="spellStart"/>
      <w:r w:rsidRPr="000C65A9">
        <w:rPr>
          <w:rStyle w:val="Hyperlink"/>
          <w:sz w:val="18"/>
        </w:rPr>
        <w:t>RecruitmentResources</w:t>
      </w:r>
      <w:proofErr w:type="spellEnd"/>
    </w:hyperlink>
    <w:r w:rsidRPr="000C65A9">
      <w:rPr>
        <w:sz w:val="18"/>
      </w:rPr>
      <w:t xml:space="preserve"> for valuable tools.</w:t>
    </w:r>
    <w:r>
      <w:tab/>
    </w:r>
    <w:r w:rsidRPr="00EF74D0">
      <w:rPr>
        <w:sz w:val="28"/>
      </w:rPr>
      <w:t xml:space="preserve"> </w:t>
    </w:r>
    <w:r w:rsidRPr="00EF74D0">
      <w:rPr>
        <w:rStyle w:val="A7"/>
        <w:sz w:val="12"/>
      </w:rPr>
      <w:t>116616.2015-APL2458</w:t>
    </w:r>
  </w:p>
  <w:p w:rsidR="00476366" w:rsidRPr="006F1E32" w:rsidRDefault="006F1E32" w:rsidP="006F1E32">
    <w:pPr>
      <w:pStyle w:val="Default"/>
      <w:tabs>
        <w:tab w:val="center" w:pos="4680"/>
        <w:tab w:val="right" w:pos="9360"/>
      </w:tabs>
      <w:ind w:firstLine="2160"/>
      <w:rPr>
        <w:rStyle w:val="A7"/>
        <w:sz w:val="12"/>
      </w:rPr>
    </w:pPr>
    <w:r>
      <w:rPr>
        <w:rStyle w:val="A7"/>
        <w:sz w:val="12"/>
      </w:rPr>
      <w:tab/>
    </w:r>
    <w:r w:rsidR="00476366">
      <w:rPr>
        <w:rStyle w:val="A7"/>
        <w:sz w:val="12"/>
      </w:rPr>
      <w:tab/>
    </w:r>
    <w:r w:rsidR="00476366" w:rsidRPr="000C65A9">
      <w:rPr>
        <w:rStyle w:val="A7"/>
        <w:color w:val="595959" w:themeColor="text1" w:themeTint="A6"/>
        <w:sz w:val="14"/>
      </w:rPr>
      <w:t xml:space="preserve">Page </w:t>
    </w:r>
    <w:r w:rsidR="00431168" w:rsidRPr="000C65A9">
      <w:rPr>
        <w:rStyle w:val="A7"/>
        <w:color w:val="595959" w:themeColor="text1" w:themeTint="A6"/>
        <w:sz w:val="14"/>
      </w:rPr>
      <w:fldChar w:fldCharType="begin"/>
    </w:r>
    <w:r w:rsidR="00476366" w:rsidRPr="000C65A9">
      <w:rPr>
        <w:rStyle w:val="A7"/>
        <w:color w:val="595959" w:themeColor="text1" w:themeTint="A6"/>
        <w:sz w:val="14"/>
      </w:rPr>
      <w:instrText xml:space="preserve"> PAGE   \* MERGEFORMAT </w:instrText>
    </w:r>
    <w:r w:rsidR="00431168" w:rsidRPr="000C65A9">
      <w:rPr>
        <w:rStyle w:val="A7"/>
        <w:color w:val="595959" w:themeColor="text1" w:themeTint="A6"/>
        <w:sz w:val="14"/>
      </w:rPr>
      <w:fldChar w:fldCharType="separate"/>
    </w:r>
    <w:r w:rsidR="00010E1E">
      <w:rPr>
        <w:rStyle w:val="A7"/>
        <w:noProof/>
        <w:color w:val="595959" w:themeColor="text1" w:themeTint="A6"/>
        <w:sz w:val="14"/>
      </w:rPr>
      <w:t>3</w:t>
    </w:r>
    <w:r w:rsidR="00431168" w:rsidRPr="000C65A9">
      <w:rPr>
        <w:rStyle w:val="A7"/>
        <w:color w:val="595959" w:themeColor="text1" w:themeTint="A6"/>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8A7" w:rsidRDefault="00DB48A7" w:rsidP="00EF74D0">
      <w:pPr>
        <w:spacing w:after="0" w:line="240" w:lineRule="auto"/>
      </w:pPr>
      <w:r>
        <w:separator/>
      </w:r>
    </w:p>
  </w:footnote>
  <w:footnote w:type="continuationSeparator" w:id="0">
    <w:p w:rsidR="00DB48A7" w:rsidRDefault="00DB48A7" w:rsidP="00EF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48"/>
    <w:multiLevelType w:val="hybridMultilevel"/>
    <w:tmpl w:val="4762E54E"/>
    <w:lvl w:ilvl="0" w:tplc="2EA251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D35283"/>
    <w:multiLevelType w:val="hybridMultilevel"/>
    <w:tmpl w:val="B5F4E6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FE4CCF"/>
    <w:multiLevelType w:val="hybridMultilevel"/>
    <w:tmpl w:val="19FE6362"/>
    <w:lvl w:ilvl="0" w:tplc="00C0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A082B"/>
    <w:multiLevelType w:val="hybridMultilevel"/>
    <w:tmpl w:val="137281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A5F27"/>
    <w:multiLevelType w:val="hybridMultilevel"/>
    <w:tmpl w:val="394A1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4738E"/>
    <w:multiLevelType w:val="hybridMultilevel"/>
    <w:tmpl w:val="B0DC9C90"/>
    <w:lvl w:ilvl="0" w:tplc="D1BE24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856AA"/>
    <w:multiLevelType w:val="hybridMultilevel"/>
    <w:tmpl w:val="8D48A98C"/>
    <w:lvl w:ilvl="0" w:tplc="04090001">
      <w:start w:val="1"/>
      <w:numFmt w:val="bullet"/>
      <w:lvlText w:val=""/>
      <w:lvlJc w:val="left"/>
      <w:pPr>
        <w:ind w:left="1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814690"/>
    <w:multiLevelType w:val="hybridMultilevel"/>
    <w:tmpl w:val="A0BE1C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4FF70BCE"/>
    <w:multiLevelType w:val="hybridMultilevel"/>
    <w:tmpl w:val="34AC011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755D23"/>
    <w:multiLevelType w:val="hybridMultilevel"/>
    <w:tmpl w:val="BA92E3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23150D"/>
    <w:multiLevelType w:val="hybridMultilevel"/>
    <w:tmpl w:val="C1F0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D1C47"/>
    <w:multiLevelType w:val="hybridMultilevel"/>
    <w:tmpl w:val="032E34F2"/>
    <w:lvl w:ilvl="0" w:tplc="D1BE246C">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76777"/>
    <w:multiLevelType w:val="hybridMultilevel"/>
    <w:tmpl w:val="31480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504DBC"/>
    <w:multiLevelType w:val="hybridMultilevel"/>
    <w:tmpl w:val="C76C26A0"/>
    <w:lvl w:ilvl="0" w:tplc="2EA251C2">
      <w:start w:val="1"/>
      <w:numFmt w:val="decimal"/>
      <w:lvlText w:val="%1."/>
      <w:lvlJc w:val="left"/>
      <w:pPr>
        <w:ind w:left="92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num w:numId="1">
    <w:abstractNumId w:val="5"/>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3"/>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EF74D0"/>
    <w:rsid w:val="000026F7"/>
    <w:rsid w:val="00010E1E"/>
    <w:rsid w:val="000C65A9"/>
    <w:rsid w:val="00123018"/>
    <w:rsid w:val="00182FB4"/>
    <w:rsid w:val="0018718B"/>
    <w:rsid w:val="002434CE"/>
    <w:rsid w:val="00275A31"/>
    <w:rsid w:val="002A0EFE"/>
    <w:rsid w:val="0035210A"/>
    <w:rsid w:val="00425AF1"/>
    <w:rsid w:val="00431168"/>
    <w:rsid w:val="00435259"/>
    <w:rsid w:val="00450E8E"/>
    <w:rsid w:val="00476366"/>
    <w:rsid w:val="004D2B61"/>
    <w:rsid w:val="005124FB"/>
    <w:rsid w:val="00521169"/>
    <w:rsid w:val="005A42A5"/>
    <w:rsid w:val="005D4DFA"/>
    <w:rsid w:val="00620258"/>
    <w:rsid w:val="00652613"/>
    <w:rsid w:val="006A2F4D"/>
    <w:rsid w:val="006F1E32"/>
    <w:rsid w:val="007758CF"/>
    <w:rsid w:val="007B3F85"/>
    <w:rsid w:val="008A4A73"/>
    <w:rsid w:val="00902E41"/>
    <w:rsid w:val="00957C32"/>
    <w:rsid w:val="009C730B"/>
    <w:rsid w:val="00A00E7F"/>
    <w:rsid w:val="00A17E35"/>
    <w:rsid w:val="00AF0B8B"/>
    <w:rsid w:val="00B14826"/>
    <w:rsid w:val="00BA2164"/>
    <w:rsid w:val="00BB45BB"/>
    <w:rsid w:val="00BD5C14"/>
    <w:rsid w:val="00C6030E"/>
    <w:rsid w:val="00CD16DB"/>
    <w:rsid w:val="00DB48A7"/>
    <w:rsid w:val="00DD04E1"/>
    <w:rsid w:val="00E112DE"/>
    <w:rsid w:val="00E73974"/>
    <w:rsid w:val="00EA527A"/>
    <w:rsid w:val="00EB6A0C"/>
    <w:rsid w:val="00ED26E7"/>
    <w:rsid w:val="00EE3ED0"/>
    <w:rsid w:val="00E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109]"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0"/>
    <w:pPr>
      <w:ind w:left="720"/>
      <w:contextualSpacing/>
    </w:pPr>
  </w:style>
  <w:style w:type="character" w:styleId="CommentReference">
    <w:name w:val="annotation reference"/>
    <w:basedOn w:val="DefaultParagraphFont"/>
    <w:uiPriority w:val="99"/>
    <w:semiHidden/>
    <w:unhideWhenUsed/>
    <w:rsid w:val="00EF74D0"/>
    <w:rPr>
      <w:sz w:val="16"/>
      <w:szCs w:val="16"/>
    </w:rPr>
  </w:style>
  <w:style w:type="paragraph" w:styleId="Header">
    <w:name w:val="header"/>
    <w:basedOn w:val="Normal"/>
    <w:link w:val="HeaderChar"/>
    <w:uiPriority w:val="99"/>
    <w:semiHidden/>
    <w:unhideWhenUsed/>
    <w:rsid w:val="00EF7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4D0"/>
    <w:rPr>
      <w:rFonts w:eastAsiaTheme="minorEastAsia"/>
    </w:rPr>
  </w:style>
  <w:style w:type="paragraph" w:styleId="Footer">
    <w:name w:val="footer"/>
    <w:basedOn w:val="Normal"/>
    <w:link w:val="FooterChar"/>
    <w:uiPriority w:val="99"/>
    <w:semiHidden/>
    <w:unhideWhenUsed/>
    <w:rsid w:val="00EF74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D0"/>
    <w:rPr>
      <w:rFonts w:eastAsiaTheme="minorEastAsia"/>
    </w:rPr>
  </w:style>
  <w:style w:type="character" w:styleId="Hyperlink">
    <w:name w:val="Hyperlink"/>
    <w:basedOn w:val="DefaultParagraphFont"/>
    <w:uiPriority w:val="99"/>
    <w:unhideWhenUsed/>
    <w:rsid w:val="00EF74D0"/>
    <w:rPr>
      <w:color w:val="0000FF" w:themeColor="hyperlink"/>
      <w:u w:val="single"/>
    </w:rPr>
  </w:style>
  <w:style w:type="paragraph" w:customStyle="1" w:styleId="Default">
    <w:name w:val="Default"/>
    <w:rsid w:val="00EF74D0"/>
    <w:pPr>
      <w:autoSpaceDE w:val="0"/>
      <w:autoSpaceDN w:val="0"/>
      <w:adjustRightInd w:val="0"/>
      <w:spacing w:after="0" w:line="240" w:lineRule="auto"/>
    </w:pPr>
    <w:rPr>
      <w:rFonts w:ascii="Akzidenz-Grotesk Std Light" w:hAnsi="Akzidenz-Grotesk Std Light" w:cs="Akzidenz-Grotesk Std Light"/>
      <w:color w:val="000000"/>
      <w:sz w:val="24"/>
      <w:szCs w:val="24"/>
    </w:rPr>
  </w:style>
  <w:style w:type="character" w:customStyle="1" w:styleId="A7">
    <w:name w:val="A7"/>
    <w:uiPriority w:val="99"/>
    <w:rsid w:val="00EF74D0"/>
    <w:rPr>
      <w:rFonts w:cs="Akzidenz-Grotesk Std Light"/>
      <w:color w:val="A8AAAD"/>
      <w:sz w:val="10"/>
      <w:szCs w:val="10"/>
    </w:rPr>
  </w:style>
  <w:style w:type="paragraph" w:styleId="BalloonText">
    <w:name w:val="Balloon Text"/>
    <w:basedOn w:val="Normal"/>
    <w:link w:val="BalloonTextChar"/>
    <w:uiPriority w:val="99"/>
    <w:semiHidden/>
    <w:unhideWhenUsed/>
    <w:rsid w:val="000C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A9"/>
    <w:rPr>
      <w:rFonts w:ascii="Tahoma" w:eastAsiaTheme="minorEastAsia" w:hAnsi="Tahoma" w:cs="Tahoma"/>
      <w:sz w:val="16"/>
      <w:szCs w:val="16"/>
    </w:rPr>
  </w:style>
  <w:style w:type="table" w:styleId="TableGrid">
    <w:name w:val="Table Grid"/>
    <w:basedOn w:val="TableNormal"/>
    <w:uiPriority w:val="59"/>
    <w:rsid w:val="000C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uiPriority w:val="99"/>
    <w:rsid w:val="00E112DE"/>
    <w:pPr>
      <w:autoSpaceDE w:val="0"/>
      <w:autoSpaceDN w:val="0"/>
      <w:spacing w:after="0" w:line="241" w:lineRule="atLeast"/>
    </w:pPr>
    <w:rPr>
      <w:rFonts w:ascii="Akzidenz-Grotesk Std Bold" w:eastAsiaTheme="minorHAnsi" w:hAnsi="Akzidenz-Grotesk Std Bold" w:cs="Times New Roman"/>
      <w:sz w:val="24"/>
      <w:szCs w:val="24"/>
    </w:rPr>
  </w:style>
  <w:style w:type="character" w:customStyle="1" w:styleId="A2">
    <w:name w:val="A2"/>
    <w:basedOn w:val="DefaultParagraphFont"/>
    <w:uiPriority w:val="99"/>
    <w:rsid w:val="00E112DE"/>
    <w:rPr>
      <w:rFonts w:ascii="Akzidenz-Grotesk Std Regular" w:hAnsi="Akzidenz-Grotesk Std Regular" w:hint="default"/>
      <w:color w:val="706F72"/>
    </w:rPr>
  </w:style>
</w:styles>
</file>

<file path=word/webSettings.xml><?xml version="1.0" encoding="utf-8"?>
<w:webSettings xmlns:r="http://schemas.openxmlformats.org/officeDocument/2006/relationships" xmlns:w="http://schemas.openxmlformats.org/wordprocessingml/2006/main">
  <w:divs>
    <w:div w:id="336930613">
      <w:bodyDiv w:val="1"/>
      <w:marLeft w:val="0"/>
      <w:marRight w:val="0"/>
      <w:marTop w:val="0"/>
      <w:marBottom w:val="0"/>
      <w:divBdr>
        <w:top w:val="none" w:sz="0" w:space="0" w:color="auto"/>
        <w:left w:val="none" w:sz="0" w:space="0" w:color="auto"/>
        <w:bottom w:val="none" w:sz="0" w:space="0" w:color="auto"/>
        <w:right w:val="none" w:sz="0" w:space="0" w:color="auto"/>
      </w:divBdr>
    </w:div>
    <w:div w:id="528178285">
      <w:bodyDiv w:val="1"/>
      <w:marLeft w:val="0"/>
      <w:marRight w:val="0"/>
      <w:marTop w:val="0"/>
      <w:marBottom w:val="0"/>
      <w:divBdr>
        <w:top w:val="none" w:sz="0" w:space="0" w:color="auto"/>
        <w:left w:val="none" w:sz="0" w:space="0" w:color="auto"/>
        <w:bottom w:val="none" w:sz="0" w:space="0" w:color="auto"/>
        <w:right w:val="none" w:sz="0" w:space="0" w:color="auto"/>
      </w:divBdr>
    </w:div>
    <w:div w:id="847670784">
      <w:bodyDiv w:val="1"/>
      <w:marLeft w:val="0"/>
      <w:marRight w:val="0"/>
      <w:marTop w:val="0"/>
      <w:marBottom w:val="0"/>
      <w:divBdr>
        <w:top w:val="none" w:sz="0" w:space="0" w:color="auto"/>
        <w:left w:val="none" w:sz="0" w:space="0" w:color="auto"/>
        <w:bottom w:val="none" w:sz="0" w:space="0" w:color="auto"/>
        <w:right w:val="none" w:sz="0" w:space="0" w:color="auto"/>
      </w:divBdr>
    </w:div>
    <w:div w:id="9847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crossblood.org/donating-blood/eligibility-require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crossblood.org/donating-blood/first-time-donors/-fear-needles" TargetMode="External"/><Relationship Id="rId5" Type="http://schemas.openxmlformats.org/officeDocument/2006/relationships/footnotes" Target="footnotes.xml"/><Relationship Id="rId10" Type="http://schemas.openxmlformats.org/officeDocument/2006/relationships/hyperlink" Target="http://www.redcrossblood.org/donating-blood/why-donate-blood" TargetMode="External"/><Relationship Id="rId4" Type="http://schemas.openxmlformats.org/officeDocument/2006/relationships/webSettings" Target="webSettings.xml"/><Relationship Id="rId9" Type="http://schemas.openxmlformats.org/officeDocument/2006/relationships/hyperlink" Target="http://www.redcrossblood.org/donating-blood/donation-faq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blood.org/recruitment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john.evans2</dc:creator>
  <cp:lastModifiedBy>john.evans2</cp:lastModifiedBy>
  <cp:revision>2</cp:revision>
  <cp:lastPrinted>2015-04-24T23:40:00Z</cp:lastPrinted>
  <dcterms:created xsi:type="dcterms:W3CDTF">2015-04-27T22:43:00Z</dcterms:created>
  <dcterms:modified xsi:type="dcterms:W3CDTF">2015-04-27T22:43:00Z</dcterms:modified>
</cp:coreProperties>
</file>